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90545" w14:textId="77777777" w:rsidR="00B31FDE" w:rsidRPr="00B31FDE" w:rsidRDefault="00B31FDE" w:rsidP="00B31FDE">
      <w:pPr>
        <w:rPr>
          <w:rFonts w:ascii="Arial" w:eastAsia="Times New Roman" w:hAnsi="Arial" w:cs="Arial"/>
          <w:lang w:eastAsia="sl-SI"/>
        </w:rPr>
      </w:pPr>
    </w:p>
    <w:p w14:paraId="62BBE7AE" w14:textId="0D55D6A9" w:rsidR="00B31FDE" w:rsidRPr="00B31FDE" w:rsidRDefault="00B31FDE" w:rsidP="00B31FDE">
      <w:pPr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Številka: </w:t>
      </w:r>
      <w:r w:rsidR="00F242DC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041-</w:t>
      </w:r>
      <w:r w:rsidR="00A46D0F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9</w:t>
      </w:r>
      <w:r w:rsidR="004F432C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2</w:t>
      </w:r>
      <w:r w:rsidR="00A46D0F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/2026-</w:t>
      </w:r>
      <w:r w:rsidR="004F432C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2</w:t>
      </w:r>
    </w:p>
    <w:p w14:paraId="5DB3E037" w14:textId="78445538" w:rsidR="00B31FDE" w:rsidRPr="00563F0C" w:rsidRDefault="00B31FDE" w:rsidP="00B31FDE">
      <w:pPr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563F0C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Datum: </w:t>
      </w:r>
      <w:r w:rsidR="009C3617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8</w:t>
      </w:r>
      <w:r w:rsidR="00A46D0F" w:rsidRPr="00A46D0F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. 9. 2026</w:t>
      </w:r>
    </w:p>
    <w:p w14:paraId="58AD8E4C" w14:textId="77777777" w:rsidR="00B31FDE" w:rsidRPr="00B31FDE" w:rsidRDefault="00B31FDE" w:rsidP="00B31FDE">
      <w:pPr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538DE2B" w14:textId="77777777" w:rsidR="00B31FDE" w:rsidRPr="00B31FDE" w:rsidRDefault="00B31FDE" w:rsidP="00B31FDE">
      <w:pPr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1AFC1F5" w14:textId="77777777" w:rsidR="00B31FDE" w:rsidRPr="00B31FDE" w:rsidRDefault="00B31FDE" w:rsidP="00B31FDE">
      <w:pPr>
        <w:jc w:val="center"/>
        <w:rPr>
          <w:rFonts w:ascii="Arial" w:eastAsia="Times New Roman" w:hAnsi="Arial" w:cs="Arial"/>
          <w:b/>
          <w:bCs/>
          <w:sz w:val="24"/>
          <w:szCs w:val="24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4"/>
          <w:szCs w:val="24"/>
          <w:lang w:eastAsia="sl-SI"/>
        </w:rPr>
        <w:t>S K L E P</w:t>
      </w:r>
    </w:p>
    <w:p w14:paraId="0EB09F89" w14:textId="77777777" w:rsidR="00B31FDE" w:rsidRPr="00B31FDE" w:rsidRDefault="00B31FDE" w:rsidP="00B31FDE">
      <w:pPr>
        <w:jc w:val="center"/>
        <w:rPr>
          <w:rFonts w:ascii="Arial" w:eastAsia="Times New Roman" w:hAnsi="Arial" w:cs="Arial"/>
          <w:sz w:val="24"/>
          <w:szCs w:val="24"/>
          <w:lang w:eastAsia="sl-SI"/>
        </w:rPr>
      </w:pPr>
    </w:p>
    <w:p w14:paraId="28E501D8" w14:textId="25C79B86" w:rsidR="00B31FDE" w:rsidRPr="00B31FDE" w:rsidRDefault="00B31FDE" w:rsidP="00B31FDE">
      <w:pPr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sz w:val="20"/>
          <w:szCs w:val="20"/>
          <w:lang w:eastAsia="sl-SI"/>
        </w:rPr>
        <w:t>Državna volilna komisija (v nadaljevanju</w:t>
      </w:r>
      <w:r w:rsidR="00E769EF">
        <w:rPr>
          <w:rFonts w:ascii="Arial" w:eastAsia="Times New Roman" w:hAnsi="Arial" w:cs="Arial"/>
          <w:sz w:val="20"/>
          <w:szCs w:val="20"/>
          <w:lang w:eastAsia="sl-SI"/>
        </w:rPr>
        <w:t>:</w:t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 xml:space="preserve"> DVK) je v zvezi z izvedbo rednih volitev v občinske svete in redn</w:t>
      </w:r>
      <w:r w:rsidR="00613E6C">
        <w:rPr>
          <w:rFonts w:ascii="Arial" w:eastAsia="Times New Roman" w:hAnsi="Arial" w:cs="Arial"/>
          <w:sz w:val="20"/>
          <w:szCs w:val="20"/>
          <w:lang w:eastAsia="sl-SI"/>
        </w:rPr>
        <w:t>ih</w:t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 xml:space="preserve"> volit</w:t>
      </w:r>
      <w:r w:rsidR="00613E6C">
        <w:rPr>
          <w:rFonts w:ascii="Arial" w:eastAsia="Times New Roman" w:hAnsi="Arial" w:cs="Arial"/>
          <w:sz w:val="20"/>
          <w:szCs w:val="20"/>
          <w:lang w:eastAsia="sl-SI"/>
        </w:rPr>
        <w:t>e</w:t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 xml:space="preserve">v županov, na </w:t>
      </w:r>
      <w:r w:rsidR="00F242DC">
        <w:rPr>
          <w:rFonts w:ascii="Arial" w:eastAsia="Times New Roman" w:hAnsi="Arial" w:cs="Arial"/>
          <w:sz w:val="20"/>
          <w:szCs w:val="20"/>
          <w:lang w:eastAsia="sl-SI"/>
        </w:rPr>
        <w:t>4</w:t>
      </w:r>
      <w:r w:rsidR="009C3617">
        <w:rPr>
          <w:rFonts w:ascii="Arial" w:eastAsia="Times New Roman" w:hAnsi="Arial" w:cs="Arial"/>
          <w:sz w:val="20"/>
          <w:szCs w:val="20"/>
          <w:lang w:eastAsia="sl-SI"/>
        </w:rPr>
        <w:t>6</w:t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 xml:space="preserve">. </w:t>
      </w:r>
      <w:r w:rsidRPr="00563F0C">
        <w:rPr>
          <w:rFonts w:ascii="Arial" w:eastAsia="Times New Roman" w:hAnsi="Arial" w:cs="Arial"/>
          <w:sz w:val="20"/>
          <w:szCs w:val="20"/>
          <w:lang w:eastAsia="sl-SI"/>
        </w:rPr>
        <w:t>seji, dne</w:t>
      </w:r>
      <w:r w:rsidR="005F532F" w:rsidRPr="00563F0C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9C3617">
        <w:rPr>
          <w:rFonts w:ascii="Arial" w:eastAsia="Times New Roman" w:hAnsi="Arial" w:cs="Arial"/>
          <w:sz w:val="20"/>
          <w:szCs w:val="20"/>
          <w:lang w:eastAsia="sl-SI"/>
        </w:rPr>
        <w:t>8</w:t>
      </w:r>
      <w:r w:rsidR="00A46D0F">
        <w:rPr>
          <w:rFonts w:ascii="Arial" w:eastAsia="Times New Roman" w:hAnsi="Arial" w:cs="Arial"/>
          <w:sz w:val="20"/>
          <w:szCs w:val="20"/>
          <w:lang w:eastAsia="sl-SI"/>
        </w:rPr>
        <w:t>. 9.</w:t>
      </w:r>
      <w:r w:rsidR="005F532F" w:rsidRPr="00563F0C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563F0C">
        <w:rPr>
          <w:rFonts w:ascii="Arial" w:eastAsia="Times New Roman" w:hAnsi="Arial" w:cs="Arial"/>
          <w:sz w:val="20"/>
          <w:szCs w:val="20"/>
          <w:lang w:eastAsia="sl-SI"/>
        </w:rPr>
        <w:t>202</w:t>
      </w:r>
      <w:r w:rsidR="00F242DC" w:rsidRPr="00563F0C">
        <w:rPr>
          <w:rFonts w:ascii="Arial" w:eastAsia="Times New Roman" w:hAnsi="Arial" w:cs="Arial"/>
          <w:sz w:val="20"/>
          <w:szCs w:val="20"/>
          <w:lang w:eastAsia="sl-SI"/>
        </w:rPr>
        <w:t>6</w:t>
      </w:r>
      <w:r w:rsidR="00930379">
        <w:rPr>
          <w:rFonts w:ascii="Arial" w:eastAsia="Times New Roman" w:hAnsi="Arial" w:cs="Arial"/>
          <w:sz w:val="20"/>
          <w:szCs w:val="20"/>
          <w:lang w:eastAsia="sl-SI"/>
        </w:rPr>
        <w:t>,</w:t>
      </w:r>
    </w:p>
    <w:p w14:paraId="74848259" w14:textId="77777777" w:rsidR="00B31FDE" w:rsidRPr="00B31FDE" w:rsidRDefault="00B31FDE" w:rsidP="00B31FDE">
      <w:pPr>
        <w:spacing w:line="264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A898A18" w14:textId="79568A7F" w:rsidR="00B31FDE" w:rsidRPr="00B31FDE" w:rsidRDefault="00E769EF" w:rsidP="00B31FDE">
      <w:pPr>
        <w:spacing w:line="264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>s</w:t>
      </w:r>
      <w:r w:rsidR="00B31FDE"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klenila</w:t>
      </w: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>:</w:t>
      </w:r>
    </w:p>
    <w:p w14:paraId="298374A4" w14:textId="77777777" w:rsidR="00B31FDE" w:rsidRPr="00B31FDE" w:rsidRDefault="00B31FDE" w:rsidP="00B31FDE">
      <w:pPr>
        <w:spacing w:line="264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331E7AB7" w14:textId="77777777" w:rsidR="00B31FDE" w:rsidRPr="00B31FDE" w:rsidRDefault="00B31FDE" w:rsidP="00B31FDE">
      <w:pPr>
        <w:spacing w:line="264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A. </w:t>
      </w:r>
    </w:p>
    <w:p w14:paraId="33568EBB" w14:textId="77777777" w:rsidR="00B31FDE" w:rsidRPr="00B31FDE" w:rsidRDefault="00B31FDE" w:rsidP="00B31FDE">
      <w:pPr>
        <w:spacing w:line="264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1AAE6404" w14:textId="45F1471C" w:rsidR="00B31FDE" w:rsidRPr="00B31FDE" w:rsidRDefault="00B31FDE" w:rsidP="00B31FDE">
      <w:pPr>
        <w:numPr>
          <w:ilvl w:val="0"/>
          <w:numId w:val="1"/>
        </w:numPr>
        <w:spacing w:line="264" w:lineRule="auto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Imenuje se Občinska volilna komisija Občine </w:t>
      </w:r>
      <w:r w:rsidR="004F432C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Dolenjske Toplic</w:t>
      </w:r>
      <w:r w:rsidR="009C3617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e</w:t>
      </w: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, v sestavi:</w:t>
      </w:r>
    </w:p>
    <w:p w14:paraId="2F3FBD41" w14:textId="77777777" w:rsidR="00B31FDE" w:rsidRPr="00B31FDE" w:rsidRDefault="00B31FDE" w:rsidP="00B31FDE">
      <w:pPr>
        <w:spacing w:line="264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045AEB0C" w14:textId="58233CEE" w:rsidR="0010703A" w:rsidRDefault="00B31FDE" w:rsidP="00B31FDE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10703A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Predsedni</w:t>
      </w:r>
      <w:r w:rsidR="0010703A" w:rsidRPr="0010703A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ca</w:t>
      </w:r>
      <w:r w:rsidRPr="0010703A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: </w:t>
      </w:r>
      <w:r w:rsidR="004F432C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Mateja Mihalič</w:t>
      </w:r>
      <w:r w:rsidR="00C4702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, Podhosta 44a, 8350 Dolenjske Toplice</w:t>
      </w:r>
    </w:p>
    <w:p w14:paraId="7423F869" w14:textId="2D5CDF0F" w:rsidR="00B31FDE" w:rsidRPr="0010703A" w:rsidRDefault="00B31FDE" w:rsidP="00B31FDE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10703A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Namestnica predsedn</w:t>
      </w:r>
      <w:r w:rsidR="0010703A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ice</w:t>
      </w:r>
      <w:r w:rsidRPr="0010703A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: </w:t>
      </w:r>
      <w:r w:rsidR="004F432C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Anita Klobučar</w:t>
      </w:r>
      <w:r w:rsidR="00D57E17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, Ulica Slavka Gruma 100, 8000 Novo mesto</w:t>
      </w:r>
    </w:p>
    <w:p w14:paraId="22FDBCE5" w14:textId="77777777" w:rsidR="00B31FDE" w:rsidRPr="00B31FDE" w:rsidRDefault="00B31FDE" w:rsidP="00B31FDE">
      <w:pPr>
        <w:ind w:left="348"/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7B4474A1" w14:textId="4884515B" w:rsidR="00B31FDE" w:rsidRPr="00B31FDE" w:rsidRDefault="00B31FDE" w:rsidP="00B31FDE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Član: </w:t>
      </w:r>
      <w:r w:rsidR="004F432C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Janez Šafar</w:t>
      </w:r>
      <w:r w:rsidR="00AB4F1F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, Cviblje 9, 8350 Dolenjske Toplice</w:t>
      </w:r>
    </w:p>
    <w:p w14:paraId="0C3B43B8" w14:textId="4B06714A" w:rsidR="00B31FDE" w:rsidRPr="00B31FDE" w:rsidRDefault="00B31FDE" w:rsidP="00B31FDE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Namestni</w:t>
      </w:r>
      <w:r w:rsidR="004F432C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k</w:t>
      </w: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član</w:t>
      </w:r>
      <w:r w:rsidR="00A46D0F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a</w:t>
      </w: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: </w:t>
      </w:r>
      <w:r w:rsidR="004F432C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Ivan Krakar</w:t>
      </w:r>
      <w:r w:rsidR="00AB4F1F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, Podhosta 13, 8350 Dolenjske Toplice</w:t>
      </w:r>
    </w:p>
    <w:p w14:paraId="58A1ADCD" w14:textId="77777777" w:rsidR="00B31FDE" w:rsidRPr="00B31FDE" w:rsidRDefault="00B31FDE" w:rsidP="00B31FDE">
      <w:pPr>
        <w:ind w:left="360"/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1016F013" w14:textId="18BA8228" w:rsidR="004F432C" w:rsidRPr="00B31FDE" w:rsidRDefault="00B31FDE" w:rsidP="004F432C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Član</w:t>
      </w:r>
      <w:r w:rsidR="004F432C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: Jože Štrucelj</w:t>
      </w:r>
      <w:r w:rsidR="00AB4F1F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, Meniška vas 62a, 8350 Dolenjske Toplice</w:t>
      </w:r>
    </w:p>
    <w:p w14:paraId="7C8F9C33" w14:textId="36FFD399" w:rsidR="00B31FDE" w:rsidRPr="00B31FDE" w:rsidRDefault="00B31FDE" w:rsidP="00B31FDE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Namestni</w:t>
      </w:r>
      <w:r w:rsidR="004F432C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k</w:t>
      </w:r>
      <w:r w:rsidR="00A46D0F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</w:t>
      </w: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člana: </w:t>
      </w:r>
      <w:r w:rsidR="004F432C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Jernej Ban</w:t>
      </w:r>
      <w:r w:rsidR="00AB4F1F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, Pod Cvingerjem 9, 8350 Dolenjske Toplice</w:t>
      </w:r>
    </w:p>
    <w:p w14:paraId="2C684AD0" w14:textId="77777777" w:rsidR="00B31FDE" w:rsidRPr="00B31FDE" w:rsidRDefault="00B31FDE" w:rsidP="00B31FDE">
      <w:pPr>
        <w:ind w:left="360"/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380AD1D3" w14:textId="56784E1C" w:rsidR="00B31FDE" w:rsidRPr="004F432C" w:rsidRDefault="00B31FDE" w:rsidP="004F432C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Član</w:t>
      </w:r>
      <w:r w:rsidR="004F432C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ica</w:t>
      </w: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: </w:t>
      </w:r>
      <w:r w:rsidR="004F432C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Janja Matkovič</w:t>
      </w:r>
      <w:r w:rsidR="00AB4F1F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, Ob Sušici 10, 8350 Dolenjske Toplice</w:t>
      </w:r>
    </w:p>
    <w:p w14:paraId="12205157" w14:textId="69AC334A" w:rsidR="00B31FDE" w:rsidRPr="00B31FDE" w:rsidRDefault="00B31FDE" w:rsidP="00B31FDE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Namestni</w:t>
      </w:r>
      <w:r w:rsidR="004F432C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k</w:t>
      </w: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član</w:t>
      </w:r>
      <w:r w:rsidR="004F432C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ice</w:t>
      </w: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: </w:t>
      </w:r>
      <w:r w:rsidR="004F432C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Darko Šenica</w:t>
      </w:r>
      <w:r w:rsidR="00D57E17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, Sela pri Dolenjskih Toplicah 35, 8350 Dolenjske Toplice </w:t>
      </w:r>
    </w:p>
    <w:p w14:paraId="7CDD273B" w14:textId="77777777" w:rsidR="00B31FDE" w:rsidRPr="00B31FDE" w:rsidRDefault="00B31FDE" w:rsidP="00B31FDE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4B36FE37" w14:textId="325F5681" w:rsidR="00B31FDE" w:rsidRPr="00B31FDE" w:rsidRDefault="00B31FDE" w:rsidP="00B31FDE">
      <w:pPr>
        <w:numPr>
          <w:ilvl w:val="0"/>
          <w:numId w:val="1"/>
        </w:numPr>
        <w:spacing w:line="264" w:lineRule="auto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Občinska volilna komisija se imenuje za izvedbo rednih volitev v občinski svet in župana v letu 202</w:t>
      </w:r>
      <w:r w:rsidR="00853547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6</w:t>
      </w: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.</w:t>
      </w:r>
    </w:p>
    <w:p w14:paraId="17C36085" w14:textId="77777777" w:rsidR="00B31FDE" w:rsidRPr="00B31FDE" w:rsidRDefault="00B31FDE" w:rsidP="00B31FDE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3D5A8E4E" w14:textId="77777777" w:rsidR="00B31FDE" w:rsidRPr="00B31FDE" w:rsidRDefault="00B31FDE" w:rsidP="00B31FDE">
      <w:pPr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61224D2" w14:textId="77777777" w:rsidR="00B31FDE" w:rsidRPr="00B31FDE" w:rsidRDefault="00B31FDE" w:rsidP="00B31FDE">
      <w:pPr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B.</w:t>
      </w:r>
    </w:p>
    <w:p w14:paraId="111B6801" w14:textId="77777777" w:rsidR="00B31FDE" w:rsidRPr="00B31FDE" w:rsidRDefault="00B31FDE" w:rsidP="00B31FDE">
      <w:pPr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371AE6D" w14:textId="0CAC3275" w:rsidR="00B31FDE" w:rsidRPr="00B31FDE" w:rsidRDefault="00B31FDE" w:rsidP="00B31FDE">
      <w:pPr>
        <w:spacing w:line="264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sz w:val="20"/>
          <w:szCs w:val="20"/>
          <w:lang w:eastAsia="sl-SI"/>
        </w:rPr>
        <w:t xml:space="preserve">DVK je sprejela ta sklep na podlagi </w:t>
      </w:r>
      <w:r w:rsidRPr="00B31FDE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35. </w:t>
      </w:r>
      <w:r w:rsidR="00613E6C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člena </w:t>
      </w:r>
      <w:r w:rsidR="00853547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in </w:t>
      </w:r>
      <w:r w:rsidR="005F532F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petega odstavka </w:t>
      </w:r>
      <w:r w:rsidR="00853547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38. </w:t>
      </w:r>
      <w:r w:rsidRPr="00B31FDE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člena Zakona o lokalnih volitvah </w:t>
      </w:r>
      <w:r w:rsidR="00853547" w:rsidRPr="00853547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(Uradni list RS, št. 94/07 – </w:t>
      </w:r>
      <w:r w:rsidR="00613E6C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>UPB</w:t>
      </w:r>
      <w:r w:rsidR="00853547" w:rsidRPr="00853547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>, 45/08, 83/12, 68/17, 93/20 – odl. US, 102/24</w:t>
      </w:r>
      <w:r w:rsidR="00A46D0F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, </w:t>
      </w:r>
      <w:r w:rsidR="00853547" w:rsidRPr="00853547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>10/26</w:t>
      </w:r>
      <w:r w:rsidR="00A46D0F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 in 1389/26</w:t>
      </w:r>
      <w:r w:rsidR="00853547" w:rsidRPr="00853547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>)</w:t>
      </w:r>
      <w:r w:rsidR="00853547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 </w:t>
      </w:r>
      <w:r w:rsidR="00613E6C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>ter</w:t>
      </w:r>
      <w:r w:rsidRPr="00B31FDE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 37. člena Zakon</w:t>
      </w:r>
      <w:r w:rsidR="00E769EF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>a</w:t>
      </w:r>
      <w:r w:rsidRPr="00B31FDE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 o volitvah v državni zbor </w:t>
      </w:r>
      <w:r w:rsidRPr="00A46D0F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>(</w:t>
      </w:r>
      <w:r w:rsidR="00853547" w:rsidRPr="00853547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Uradni list RS, št. 109/06 – </w:t>
      </w:r>
      <w:r w:rsidR="00613E6C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>UPB</w:t>
      </w:r>
      <w:r w:rsidR="00853547" w:rsidRPr="00853547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>, 54/07 – odl. US, 23/17, 29/21 in 12/24</w:t>
      </w:r>
      <w:r w:rsidRPr="00B31FDE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), </w:t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 xml:space="preserve">v </w:t>
      </w:r>
      <w:r w:rsidRPr="00A46D0F">
        <w:rPr>
          <w:rFonts w:ascii="Arial" w:eastAsia="Times New Roman" w:hAnsi="Arial" w:cs="Arial"/>
          <w:sz w:val="20"/>
          <w:szCs w:val="20"/>
          <w:lang w:eastAsia="sl-SI"/>
        </w:rPr>
        <w:t xml:space="preserve">sestavi: </w:t>
      </w:r>
      <w:r w:rsidR="00613E6C">
        <w:rPr>
          <w:rFonts w:ascii="Arial" w:eastAsia="Times New Roman" w:hAnsi="Arial" w:cs="Arial"/>
          <w:sz w:val="20"/>
          <w:szCs w:val="20"/>
          <w:lang w:eastAsia="sl-SI"/>
        </w:rPr>
        <w:t xml:space="preserve">predsednik </w:t>
      </w:r>
      <w:r w:rsidR="00E32522">
        <w:rPr>
          <w:rFonts w:ascii="Arial" w:eastAsia="Calibri" w:hAnsi="Arial" w:cs="Arial"/>
          <w:sz w:val="20"/>
          <w:szCs w:val="20"/>
        </w:rPr>
        <w:t>Peter Golob in člani Mitja Breznik, Mitja Šuligoj, Drago Zadergal in članica Terezija Dobaja</w:t>
      </w:r>
      <w:r w:rsidR="00E32522" w:rsidRPr="00094B2F">
        <w:rPr>
          <w:rFonts w:ascii="Arial" w:eastAsia="Calibri" w:hAnsi="Arial" w:cs="Arial"/>
          <w:sz w:val="20"/>
          <w:szCs w:val="20"/>
        </w:rPr>
        <w:t xml:space="preserve">. Sklep je sprejela </w:t>
      </w:r>
      <w:r w:rsidR="00E32522">
        <w:rPr>
          <w:rFonts w:ascii="Arial" w:eastAsia="Calibri" w:hAnsi="Arial" w:cs="Arial"/>
          <w:sz w:val="20"/>
          <w:szCs w:val="20"/>
        </w:rPr>
        <w:t>soglasno.</w:t>
      </w:r>
    </w:p>
    <w:p w14:paraId="1B3D710E" w14:textId="02F548C9" w:rsidR="00B31FDE" w:rsidRDefault="00B31FDE" w:rsidP="00B31FDE">
      <w:pPr>
        <w:spacing w:line="264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6F5E61E" w14:textId="7289CEFC" w:rsidR="00E769EF" w:rsidRDefault="00E769EF" w:rsidP="00B31FDE">
      <w:pPr>
        <w:spacing w:line="264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BD69255" w14:textId="77777777" w:rsidR="00E769EF" w:rsidRPr="00B31FDE" w:rsidRDefault="00E769EF" w:rsidP="00B31FDE">
      <w:pPr>
        <w:spacing w:line="264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F26D751" w14:textId="77777777" w:rsidR="00B31FDE" w:rsidRPr="00B31FDE" w:rsidRDefault="00B31FDE" w:rsidP="00B31FDE">
      <w:pPr>
        <w:spacing w:line="264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01EFEDE" w14:textId="566F7E93" w:rsidR="00B31FDE" w:rsidRPr="00B31FDE" w:rsidRDefault="00B31FDE" w:rsidP="00B31FDE">
      <w:pPr>
        <w:spacing w:line="264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         </w:t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ab/>
      </w:r>
      <w:r w:rsidR="00613E6C">
        <w:rPr>
          <w:rFonts w:ascii="Arial" w:eastAsia="Times New Roman" w:hAnsi="Arial" w:cs="Arial"/>
          <w:sz w:val="20"/>
          <w:szCs w:val="20"/>
          <w:lang w:eastAsia="sl-SI"/>
        </w:rPr>
        <w:tab/>
      </w:r>
      <w:r w:rsidR="00613E6C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>Peter Golob</w:t>
      </w:r>
    </w:p>
    <w:p w14:paraId="30244638" w14:textId="3D4CC4F4" w:rsidR="00B31FDE" w:rsidRPr="00B31FDE" w:rsidRDefault="00B31FDE" w:rsidP="00B31FDE">
      <w:pPr>
        <w:spacing w:line="264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                          </w:t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                      </w:t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ab/>
      </w:r>
      <w:r w:rsidR="00613E6C">
        <w:rPr>
          <w:rFonts w:ascii="Arial" w:eastAsia="Times New Roman" w:hAnsi="Arial" w:cs="Arial"/>
          <w:sz w:val="20"/>
          <w:szCs w:val="20"/>
          <w:lang w:eastAsia="sl-SI"/>
        </w:rPr>
        <w:tab/>
      </w:r>
      <w:r w:rsidR="00613E6C">
        <w:rPr>
          <w:rFonts w:ascii="Arial" w:eastAsia="Times New Roman" w:hAnsi="Arial" w:cs="Arial"/>
          <w:sz w:val="20"/>
          <w:szCs w:val="20"/>
          <w:lang w:eastAsia="sl-SI"/>
        </w:rPr>
        <w:tab/>
        <w:t>p</w:t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>redsednik</w:t>
      </w:r>
    </w:p>
    <w:p w14:paraId="500CFEBA" w14:textId="77777777" w:rsidR="00506702" w:rsidRPr="00506702" w:rsidRDefault="00506702" w:rsidP="00506702"/>
    <w:sectPr w:rsidR="00506702" w:rsidRPr="00506702" w:rsidSect="00EB5A01">
      <w:headerReference w:type="even" r:id="rId7"/>
      <w:footerReference w:type="even" r:id="rId8"/>
      <w:footerReference w:type="default" r:id="rId9"/>
      <w:headerReference w:type="first" r:id="rId10"/>
      <w:pgSz w:w="12242" w:h="15842"/>
      <w:pgMar w:top="1418" w:right="1418" w:bottom="1418" w:left="1418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59C73" w14:textId="77777777" w:rsidR="00A16D27" w:rsidRDefault="00A16D27">
      <w:r>
        <w:separator/>
      </w:r>
    </w:p>
  </w:endnote>
  <w:endnote w:type="continuationSeparator" w:id="0">
    <w:p w14:paraId="58AFEAB3" w14:textId="77777777" w:rsidR="00A16D27" w:rsidRDefault="00A16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fficinaSansITCPro Book">
    <w:panose1 w:val="02000506040000020004"/>
    <w:charset w:val="00"/>
    <w:family w:val="modern"/>
    <w:notTrueType/>
    <w:pitch w:val="variable"/>
    <w:sig w:usb0="A00000AF" w:usb1="5000205B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A28C" w14:textId="77777777" w:rsidR="00DE0973" w:rsidRDefault="00B31FDE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FB39C6A" w14:textId="77777777" w:rsidR="00DE0973" w:rsidRDefault="00DE097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2F118" w14:textId="77777777" w:rsidR="00DE0973" w:rsidRDefault="00DE0973">
    <w:pPr>
      <w:pStyle w:val="Noga"/>
      <w:framePr w:wrap="around" w:vAnchor="text" w:hAnchor="margin" w:xAlign="center" w:y="1"/>
      <w:rPr>
        <w:rStyle w:val="tevilkastrani"/>
      </w:rPr>
    </w:pPr>
  </w:p>
  <w:p w14:paraId="51F80B9F" w14:textId="77777777" w:rsidR="00DE0973" w:rsidRDefault="00DE097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3642C" w14:textId="77777777" w:rsidR="00A16D27" w:rsidRDefault="00A16D27">
      <w:r>
        <w:separator/>
      </w:r>
    </w:p>
  </w:footnote>
  <w:footnote w:type="continuationSeparator" w:id="0">
    <w:p w14:paraId="48108E42" w14:textId="77777777" w:rsidR="00A16D27" w:rsidRDefault="00A16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69554" w14:textId="77777777" w:rsidR="00DE0973" w:rsidRDefault="00B31FDE">
    <w:pPr>
      <w:pStyle w:val="Glav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63BBA030" w14:textId="77777777" w:rsidR="00DE0973" w:rsidRDefault="00DE097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319AE" w14:textId="23FCFC6F" w:rsidR="00967B67" w:rsidRDefault="00967B67">
    <w:pPr>
      <w:pStyle w:val="Glava"/>
    </w:pPr>
    <w:r>
      <w:rPr>
        <w:noProof/>
      </w:rPr>
      <w:drawing>
        <wp:inline distT="0" distB="0" distL="0" distR="0" wp14:anchorId="3B6CE818" wp14:editId="5C10BC48">
          <wp:extent cx="2152177" cy="409575"/>
          <wp:effectExtent l="0" t="0" r="635" b="0"/>
          <wp:docPr id="1" name="Slika 1" descr="Slika, ki vsebuje besede besedilo, pisava, logotip, grafika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, ki vsebuje besede besedilo, pisava, logotip, grafika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6616" cy="4161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E375B"/>
    <w:multiLevelType w:val="hybridMultilevel"/>
    <w:tmpl w:val="99EA13CE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EDC12EB"/>
    <w:multiLevelType w:val="hybridMultilevel"/>
    <w:tmpl w:val="ED56C384"/>
    <w:lvl w:ilvl="0" w:tplc="5186FE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9322913">
    <w:abstractNumId w:val="0"/>
  </w:num>
  <w:num w:numId="2" w16cid:durableId="1309048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FDE"/>
    <w:rsid w:val="000F1EC5"/>
    <w:rsid w:val="0010703A"/>
    <w:rsid w:val="00145838"/>
    <w:rsid w:val="002651DC"/>
    <w:rsid w:val="00265D03"/>
    <w:rsid w:val="002F4F25"/>
    <w:rsid w:val="00307544"/>
    <w:rsid w:val="00367519"/>
    <w:rsid w:val="003A78D3"/>
    <w:rsid w:val="00403641"/>
    <w:rsid w:val="004075B4"/>
    <w:rsid w:val="00437375"/>
    <w:rsid w:val="00452731"/>
    <w:rsid w:val="004D0B47"/>
    <w:rsid w:val="004D13CA"/>
    <w:rsid w:val="004F432C"/>
    <w:rsid w:val="00506702"/>
    <w:rsid w:val="00563F0C"/>
    <w:rsid w:val="00574DAB"/>
    <w:rsid w:val="00577023"/>
    <w:rsid w:val="00585FA1"/>
    <w:rsid w:val="00590FB0"/>
    <w:rsid w:val="005C6B8B"/>
    <w:rsid w:val="005E4E12"/>
    <w:rsid w:val="005F532F"/>
    <w:rsid w:val="00613E6C"/>
    <w:rsid w:val="006B16FE"/>
    <w:rsid w:val="006C654E"/>
    <w:rsid w:val="007359E3"/>
    <w:rsid w:val="007C21B1"/>
    <w:rsid w:val="00832FC0"/>
    <w:rsid w:val="00853547"/>
    <w:rsid w:val="008640CE"/>
    <w:rsid w:val="0091507E"/>
    <w:rsid w:val="00930379"/>
    <w:rsid w:val="00967B67"/>
    <w:rsid w:val="00980971"/>
    <w:rsid w:val="009C3617"/>
    <w:rsid w:val="00A16D27"/>
    <w:rsid w:val="00A46D0F"/>
    <w:rsid w:val="00A57BDC"/>
    <w:rsid w:val="00A91DDB"/>
    <w:rsid w:val="00AB4F1F"/>
    <w:rsid w:val="00B31FDE"/>
    <w:rsid w:val="00B42800"/>
    <w:rsid w:val="00B65C4C"/>
    <w:rsid w:val="00B67E4D"/>
    <w:rsid w:val="00C47025"/>
    <w:rsid w:val="00C63C4F"/>
    <w:rsid w:val="00C64511"/>
    <w:rsid w:val="00D57E17"/>
    <w:rsid w:val="00DC3608"/>
    <w:rsid w:val="00DE0973"/>
    <w:rsid w:val="00E32522"/>
    <w:rsid w:val="00E41BDF"/>
    <w:rsid w:val="00E769EF"/>
    <w:rsid w:val="00E96C6A"/>
    <w:rsid w:val="00EF676E"/>
    <w:rsid w:val="00F2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39EA7"/>
  <w15:chartTrackingRefBased/>
  <w15:docId w15:val="{307A3110-1204-48A5-83E0-F624E13AD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fficinaSansITCPro Book" w:eastAsiaTheme="minorHAnsi" w:hAnsi="OfficinaSansITCPro Book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rsid w:val="00B31FD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NogaZnak">
    <w:name w:val="Noga Znak"/>
    <w:basedOn w:val="Privzetapisavaodstavka"/>
    <w:link w:val="Noga"/>
    <w:uiPriority w:val="99"/>
    <w:rsid w:val="00B31FDE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B31FDE"/>
  </w:style>
  <w:style w:type="paragraph" w:styleId="Glava">
    <w:name w:val="header"/>
    <w:basedOn w:val="Navaden"/>
    <w:link w:val="GlavaZnak"/>
    <w:rsid w:val="00B31FD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GlavaZnak">
    <w:name w:val="Glava Znak"/>
    <w:basedOn w:val="Privzetapisavaodstavka"/>
    <w:link w:val="Glava"/>
    <w:rsid w:val="00B31FDE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Dušan Vučko</dc:creator>
  <cp:keywords/>
  <dc:description/>
  <cp:lastModifiedBy>Jasmina Molan</cp:lastModifiedBy>
  <cp:revision>9</cp:revision>
  <cp:lastPrinted>2026-08-05T07:25:00Z</cp:lastPrinted>
  <dcterms:created xsi:type="dcterms:W3CDTF">2026-09-07T10:20:00Z</dcterms:created>
  <dcterms:modified xsi:type="dcterms:W3CDTF">2026-09-08T11:41:00Z</dcterms:modified>
</cp:coreProperties>
</file>